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1F" w:rsidRDefault="00BD581F" w:rsidP="004D1128">
      <w:pPr>
        <w:spacing w:line="480" w:lineRule="auto"/>
        <w:jc w:val="center"/>
        <w:rPr>
          <w:b/>
        </w:rPr>
      </w:pPr>
      <w:bookmarkStart w:id="0" w:name="_GoBack"/>
      <w:bookmarkEnd w:id="0"/>
    </w:p>
    <w:p w:rsidR="00BD581F" w:rsidRDefault="00BD581F" w:rsidP="004D1128">
      <w:pPr>
        <w:spacing w:line="480" w:lineRule="auto"/>
        <w:jc w:val="center"/>
        <w:rPr>
          <w:b/>
        </w:rPr>
      </w:pPr>
    </w:p>
    <w:p w:rsidR="00BD581F" w:rsidRDefault="00BD581F" w:rsidP="004D1128">
      <w:pPr>
        <w:spacing w:line="480" w:lineRule="auto"/>
        <w:jc w:val="center"/>
        <w:rPr>
          <w:b/>
        </w:rPr>
      </w:pPr>
    </w:p>
    <w:p w:rsidR="00BD581F" w:rsidRDefault="00BD581F" w:rsidP="004D1128">
      <w:pPr>
        <w:spacing w:line="480" w:lineRule="auto"/>
        <w:jc w:val="center"/>
        <w:rPr>
          <w:b/>
        </w:rPr>
      </w:pPr>
    </w:p>
    <w:p w:rsidR="00BD581F" w:rsidRDefault="00BD581F" w:rsidP="004D1128">
      <w:pPr>
        <w:spacing w:line="480" w:lineRule="auto"/>
        <w:jc w:val="center"/>
        <w:rPr>
          <w:b/>
        </w:rPr>
      </w:pPr>
    </w:p>
    <w:p w:rsidR="00BD581F" w:rsidRPr="004D1128" w:rsidRDefault="00BD581F" w:rsidP="00BD581F">
      <w:pPr>
        <w:spacing w:line="480" w:lineRule="auto"/>
        <w:jc w:val="center"/>
        <w:rPr>
          <w:b/>
        </w:rPr>
      </w:pPr>
      <w:r w:rsidRPr="004D1128">
        <w:rPr>
          <w:b/>
        </w:rPr>
        <w:t>Robers v. United States</w:t>
      </w:r>
    </w:p>
    <w:p w:rsidR="00BD581F" w:rsidRDefault="00BD581F" w:rsidP="004D1128">
      <w:pPr>
        <w:spacing w:line="480" w:lineRule="auto"/>
        <w:jc w:val="center"/>
      </w:pPr>
      <w:r>
        <w:t>Name</w:t>
      </w:r>
    </w:p>
    <w:p w:rsidR="00BD581F" w:rsidRDefault="00BD581F" w:rsidP="004D1128">
      <w:pPr>
        <w:spacing w:line="480" w:lineRule="auto"/>
        <w:jc w:val="center"/>
      </w:pPr>
      <w:r>
        <w:t>Professor’s name</w:t>
      </w:r>
    </w:p>
    <w:p w:rsidR="00BD581F" w:rsidRDefault="00BD581F" w:rsidP="004D1128">
      <w:pPr>
        <w:spacing w:line="480" w:lineRule="auto"/>
        <w:jc w:val="center"/>
      </w:pPr>
      <w:r>
        <w:t>Institution</w:t>
      </w:r>
    </w:p>
    <w:p w:rsidR="00BD581F" w:rsidRDefault="00BD581F" w:rsidP="004D1128">
      <w:pPr>
        <w:spacing w:line="480" w:lineRule="auto"/>
        <w:jc w:val="center"/>
      </w:pPr>
      <w:r>
        <w:t>Course</w:t>
      </w:r>
    </w:p>
    <w:p w:rsidR="00BD581F" w:rsidRDefault="00BD581F" w:rsidP="004D1128">
      <w:pPr>
        <w:spacing w:line="480" w:lineRule="auto"/>
        <w:jc w:val="center"/>
      </w:pPr>
    </w:p>
    <w:p w:rsidR="00BD581F" w:rsidRDefault="00BD581F" w:rsidP="004D1128">
      <w:pPr>
        <w:spacing w:line="480" w:lineRule="auto"/>
        <w:jc w:val="center"/>
      </w:pPr>
    </w:p>
    <w:p w:rsidR="00BD581F" w:rsidRDefault="00BD581F" w:rsidP="004D1128">
      <w:pPr>
        <w:spacing w:line="480" w:lineRule="auto"/>
        <w:jc w:val="center"/>
      </w:pPr>
    </w:p>
    <w:p w:rsidR="00BD581F" w:rsidRDefault="00BD581F" w:rsidP="004D1128">
      <w:pPr>
        <w:spacing w:line="480" w:lineRule="auto"/>
        <w:jc w:val="center"/>
      </w:pPr>
    </w:p>
    <w:p w:rsidR="00BD581F" w:rsidRDefault="00BD581F" w:rsidP="004D1128">
      <w:pPr>
        <w:spacing w:line="480" w:lineRule="auto"/>
        <w:jc w:val="center"/>
      </w:pPr>
    </w:p>
    <w:p w:rsidR="00BD581F" w:rsidRDefault="00BD581F" w:rsidP="004D1128">
      <w:pPr>
        <w:spacing w:line="480" w:lineRule="auto"/>
        <w:jc w:val="center"/>
      </w:pPr>
    </w:p>
    <w:p w:rsidR="00BD581F" w:rsidRDefault="00BD581F" w:rsidP="004D1128">
      <w:pPr>
        <w:spacing w:line="480" w:lineRule="auto"/>
        <w:jc w:val="center"/>
      </w:pPr>
    </w:p>
    <w:p w:rsidR="009A36B6" w:rsidRPr="004D1128" w:rsidRDefault="00B935EC" w:rsidP="004D1128">
      <w:pPr>
        <w:spacing w:line="480" w:lineRule="auto"/>
        <w:jc w:val="center"/>
        <w:rPr>
          <w:b/>
        </w:rPr>
      </w:pPr>
      <w:r w:rsidRPr="004D1128">
        <w:rPr>
          <w:b/>
        </w:rPr>
        <w:lastRenderedPageBreak/>
        <w:t>Robers v. United States</w:t>
      </w:r>
    </w:p>
    <w:p w:rsidR="00235B02" w:rsidRDefault="006B55D8" w:rsidP="004D1128">
      <w:pPr>
        <w:spacing w:line="480" w:lineRule="auto"/>
        <w:ind w:firstLine="720"/>
      </w:pPr>
      <w:r>
        <w:t xml:space="preserve">Benjamin Robers pled guilty to conspiracy and intend to commit fraud in a mortgage fraud scheme as a straw man. </w:t>
      </w:r>
      <w:proofErr w:type="gramStart"/>
      <w:r>
        <w:t>Robers was</w:t>
      </w:r>
      <w:proofErr w:type="gramEnd"/>
      <w:r>
        <w:t xml:space="preserve"> ordered to pay restitution to the defrauded lender as per the Mandatory Restitution Act of 1996. The amount he was required to pay was determined after what the lenders lost was subtracted from the amount they received after the homes were sold. Robers argued that he should pay damages based on the value the houses had when the homes were foreclosed. The government argued that Robers was supposed to pay based on the value that the lenders get after selling the house. The Supreme Court was to determine whether Robers should pay based on the value at foreclosure or later when lenders sold the homes. </w:t>
      </w:r>
      <w:r w:rsidR="008D3785">
        <w:t xml:space="preserve">Robers wanted the government to include the amount of money the lenders fetched from sale of the houses as they were calculating what he was supposed to pay. </w:t>
      </w:r>
    </w:p>
    <w:p w:rsidR="00B935EC" w:rsidRDefault="008D3785" w:rsidP="004D1128">
      <w:pPr>
        <w:spacing w:line="480" w:lineRule="auto"/>
        <w:ind w:firstLine="720"/>
      </w:pPr>
      <w:r>
        <w:t xml:space="preserve">The Seventh Circuit rejected his arguments. As decided by lower courts, Robers was ordered to pay the original price because any part of the properties returned to the banks that had lost was the amount they lent to Roberts and not the collateral received, which in this case, were the houses. </w:t>
      </w:r>
      <w:r w:rsidR="00235B02">
        <w:t xml:space="preserve">Robers argued that the lower court had misinterpreted the meaning of the word property. The government argued that property referred to the money the banks had lent to Robers. </w:t>
      </w:r>
      <w:r>
        <w:t>The court made interpretations of property within the Ma</w:t>
      </w:r>
      <w:r w:rsidR="00235B02">
        <w:t>ndatory Victims Restitution Act. It also made interpretations of the statute’s intended meaning of ‘returned’, ‘recouped’ and ‘any part of the property that is returned</w:t>
      </w:r>
      <w:r w:rsidR="00DC75D0">
        <w:t xml:space="preserve">’. </w:t>
      </w:r>
      <w:r w:rsidR="00B836D7">
        <w:t xml:space="preserve">The Supreme Court found Robers’ arguments unconvincing. The court also explained that the rule of lenity does not apply in the case and referenced </w:t>
      </w:r>
      <w:proofErr w:type="spellStart"/>
      <w:r w:rsidR="00B836D7">
        <w:t>Muscarelo</w:t>
      </w:r>
      <w:proofErr w:type="spellEnd"/>
      <w:r w:rsidR="00B836D7">
        <w:t xml:space="preserve"> v. United States. </w:t>
      </w:r>
      <w:proofErr w:type="gramStart"/>
      <w:r w:rsidR="00B836D7">
        <w:t>Robers was</w:t>
      </w:r>
      <w:proofErr w:type="gramEnd"/>
      <w:r w:rsidR="00B836D7">
        <w:t xml:space="preserve"> ordered to pay $218, 952.18.</w:t>
      </w:r>
    </w:p>
    <w:p w:rsidR="00425713" w:rsidRDefault="00425713" w:rsidP="004D1128">
      <w:pPr>
        <w:spacing w:line="480" w:lineRule="auto"/>
        <w:ind w:firstLine="720"/>
      </w:pPr>
    </w:p>
    <w:p w:rsidR="00425713" w:rsidRDefault="00425713" w:rsidP="00425713">
      <w:pPr>
        <w:spacing w:line="480" w:lineRule="auto"/>
      </w:pPr>
      <w:r>
        <w:lastRenderedPageBreak/>
        <w:t xml:space="preserve">Reference </w:t>
      </w:r>
    </w:p>
    <w:p w:rsidR="00425713" w:rsidRDefault="00425713" w:rsidP="00425713">
      <w:proofErr w:type="gramStart"/>
      <w:r>
        <w:rPr>
          <w:i/>
          <w:iCs/>
          <w:shd w:val="clear" w:color="auto" w:fill="FFFFFF"/>
        </w:rPr>
        <w:t>Robers v. US</w:t>
      </w:r>
      <w:r>
        <w:rPr>
          <w:shd w:val="clear" w:color="auto" w:fill="FFFFFF"/>
        </w:rPr>
        <w:t>, 134 S. Ct. 1854, 572 U.S. 639, 188 L. Ed. 2d 885 (2014).</w:t>
      </w:r>
      <w:proofErr w:type="gramEnd"/>
    </w:p>
    <w:p w:rsidR="00425713" w:rsidRDefault="00425713" w:rsidP="004D1128">
      <w:pPr>
        <w:spacing w:line="480" w:lineRule="auto"/>
        <w:ind w:firstLine="720"/>
      </w:pPr>
    </w:p>
    <w:sectPr w:rsidR="004257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AD" w:rsidRDefault="00C117AD" w:rsidP="00BD581F">
      <w:pPr>
        <w:spacing w:after="0" w:line="240" w:lineRule="auto"/>
      </w:pPr>
      <w:r>
        <w:separator/>
      </w:r>
    </w:p>
  </w:endnote>
  <w:endnote w:type="continuationSeparator" w:id="0">
    <w:p w:rsidR="00C117AD" w:rsidRDefault="00C117AD" w:rsidP="00BD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AD" w:rsidRDefault="00C117AD" w:rsidP="00BD581F">
      <w:pPr>
        <w:spacing w:after="0" w:line="240" w:lineRule="auto"/>
      </w:pPr>
      <w:r>
        <w:separator/>
      </w:r>
    </w:p>
  </w:footnote>
  <w:footnote w:type="continuationSeparator" w:id="0">
    <w:p w:rsidR="00C117AD" w:rsidRDefault="00C117AD" w:rsidP="00BD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551555"/>
      <w:docPartObj>
        <w:docPartGallery w:val="Page Numbers (Top of Page)"/>
        <w:docPartUnique/>
      </w:docPartObj>
    </w:sdtPr>
    <w:sdtEndPr>
      <w:rPr>
        <w:noProof/>
      </w:rPr>
    </w:sdtEndPr>
    <w:sdtContent>
      <w:p w:rsidR="00BD581F" w:rsidRDefault="00BD581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BD581F" w:rsidRDefault="00BD5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EC"/>
    <w:rsid w:val="00024CD3"/>
    <w:rsid w:val="00235B02"/>
    <w:rsid w:val="00425713"/>
    <w:rsid w:val="004D1128"/>
    <w:rsid w:val="006B55D8"/>
    <w:rsid w:val="008D3785"/>
    <w:rsid w:val="009A36B6"/>
    <w:rsid w:val="00B836D7"/>
    <w:rsid w:val="00B935EC"/>
    <w:rsid w:val="00BD581F"/>
    <w:rsid w:val="00C117AD"/>
    <w:rsid w:val="00DC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81F"/>
  </w:style>
  <w:style w:type="paragraph" w:styleId="Footer">
    <w:name w:val="footer"/>
    <w:basedOn w:val="Normal"/>
    <w:link w:val="FooterChar"/>
    <w:uiPriority w:val="99"/>
    <w:unhideWhenUsed/>
    <w:rsid w:val="00BD5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81F"/>
  </w:style>
  <w:style w:type="paragraph" w:styleId="Footer">
    <w:name w:val="footer"/>
    <w:basedOn w:val="Normal"/>
    <w:link w:val="FooterChar"/>
    <w:uiPriority w:val="99"/>
    <w:unhideWhenUsed/>
    <w:rsid w:val="00BD5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5</cp:revision>
  <dcterms:created xsi:type="dcterms:W3CDTF">2021-06-14T05:11:00Z</dcterms:created>
  <dcterms:modified xsi:type="dcterms:W3CDTF">2021-06-14T08:34:00Z</dcterms:modified>
</cp:coreProperties>
</file>